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36" w:rsidRDefault="00041445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Wymagania edukacyjne z języka niemieckiego dla klasy 1d  na rok szkolny 2025/26 w oparciu o program nauczania języka niemieckiego dla liceum ogólnokształcącego i technikum "Między </w:t>
      </w:r>
      <w:proofErr w:type="spellStart"/>
      <w:r>
        <w:rPr>
          <w:b/>
          <w:bCs/>
        </w:rPr>
        <w:t>sąsiadami"-dr</w:t>
      </w:r>
      <w:proofErr w:type="spellEnd"/>
      <w:r>
        <w:rPr>
          <w:b/>
          <w:bCs/>
        </w:rPr>
        <w:t xml:space="preserve"> hab. Przemysław E. </w:t>
      </w:r>
      <w:proofErr w:type="spellStart"/>
      <w:r>
        <w:rPr>
          <w:b/>
          <w:bCs/>
        </w:rPr>
        <w:t>Gębal</w:t>
      </w:r>
      <w:proofErr w:type="spellEnd"/>
      <w:r>
        <w:rPr>
          <w:b/>
          <w:bCs/>
        </w:rPr>
        <w:t xml:space="preserve">, wydawnictwo </w:t>
      </w:r>
      <w:proofErr w:type="spellStart"/>
      <w:r>
        <w:rPr>
          <w:b/>
          <w:bCs/>
        </w:rPr>
        <w:t>Hueber</w:t>
      </w:r>
      <w:proofErr w:type="spellEnd"/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I. Wymagania edukacyjne.</w:t>
      </w:r>
    </w:p>
    <w:p w:rsidR="00DE1736" w:rsidRDefault="00DE1736">
      <w:pPr>
        <w:spacing w:after="0" w:line="240" w:lineRule="auto"/>
        <w:rPr>
          <w:b/>
          <w:sz w:val="36"/>
          <w:szCs w:val="36"/>
        </w:rPr>
      </w:pPr>
    </w:p>
    <w:p w:rsidR="00DE1736" w:rsidRDefault="00041445">
      <w:pPr>
        <w:spacing w:line="240" w:lineRule="auto"/>
      </w:pPr>
      <w:proofErr w:type="spellStart"/>
      <w:r>
        <w:rPr>
          <w:b/>
        </w:rPr>
        <w:t>Schritte</w:t>
      </w:r>
      <w:proofErr w:type="spellEnd"/>
      <w:r>
        <w:rPr>
          <w:b/>
        </w:rPr>
        <w:t xml:space="preserve"> international NEU 1 ( A 1.)</w:t>
      </w:r>
    </w:p>
    <w:p w:rsidR="00DE1736" w:rsidRDefault="00041445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E1736" w:rsidRDefault="00041445">
      <w:pPr>
        <w:pStyle w:val="Tytu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</w:t>
      </w:r>
    </w:p>
    <w:p w:rsidR="00DE1736" w:rsidRDefault="00041445">
      <w:pPr>
        <w:pStyle w:val="Tytu"/>
        <w:ind w:left="720"/>
        <w:jc w:val="both"/>
        <w:rPr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Stanowią one propozycję systemu oceny uczniów w klasach pracujących z podręcznikiem </w:t>
      </w:r>
      <w:proofErr w:type="spellStart"/>
      <w:r>
        <w:rPr>
          <w:rFonts w:ascii="Calibri" w:hAnsi="Calibri" w:cs="Calibri"/>
          <w:sz w:val="22"/>
          <w:szCs w:val="22"/>
        </w:rPr>
        <w:t>Schritte</w:t>
      </w:r>
      <w:proofErr w:type="spellEnd"/>
      <w:r>
        <w:rPr>
          <w:rFonts w:ascii="Calibri" w:hAnsi="Calibri" w:cs="Calibri"/>
          <w:sz w:val="22"/>
          <w:szCs w:val="22"/>
        </w:rPr>
        <w:t xml:space="preserve"> international NEU 1</w:t>
      </w:r>
      <w:r>
        <w:rPr>
          <w:rFonts w:ascii="Calibri" w:hAnsi="Calibri" w:cs="Calibri"/>
          <w:b w:val="0"/>
          <w:sz w:val="22"/>
          <w:szCs w:val="22"/>
        </w:rPr>
        <w:t>.</w:t>
      </w:r>
    </w:p>
    <w:p w:rsidR="00041445" w:rsidRPr="00E468AE" w:rsidRDefault="00041445" w:rsidP="00041445">
      <w:pPr>
        <w:pStyle w:val="Akapitzlist"/>
        <w:widowControl w:val="0"/>
        <w:numPr>
          <w:ilvl w:val="0"/>
          <w:numId w:val="10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041445" w:rsidRPr="000217EA" w:rsidRDefault="00041445" w:rsidP="00041445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041445" w:rsidRPr="00E468AE" w:rsidRDefault="00041445" w:rsidP="00041445">
      <w:pPr>
        <w:pStyle w:val="Akapitzlist"/>
        <w:widowControl w:val="0"/>
        <w:numPr>
          <w:ilvl w:val="0"/>
          <w:numId w:val="10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041445" w:rsidRPr="000217EA" w:rsidRDefault="00041445" w:rsidP="00041445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041445" w:rsidRDefault="00041445" w:rsidP="00041445">
      <w:pPr>
        <w:pStyle w:val="Akapitzlist"/>
        <w:widowControl w:val="0"/>
        <w:numPr>
          <w:ilvl w:val="0"/>
          <w:numId w:val="10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</w:t>
      </w:r>
      <w:proofErr w:type="spellStart"/>
      <w:r>
        <w:t>nb</w:t>
      </w:r>
      <w:proofErr w:type="spellEnd"/>
      <w:r>
        <w:t>”.</w:t>
      </w:r>
    </w:p>
    <w:p w:rsidR="00DE1736" w:rsidRDefault="00041445">
      <w:pPr>
        <w:pStyle w:val="Tytu"/>
        <w:numPr>
          <w:ilvl w:val="0"/>
          <w:numId w:val="8"/>
        </w:numPr>
        <w:spacing w:before="360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                                                                    </w:t>
      </w:r>
    </w:p>
    <w:p w:rsidR="00DE1736" w:rsidRDefault="00DE1736">
      <w:pPr>
        <w:pStyle w:val="Tytu"/>
        <w:ind w:left="720"/>
        <w:jc w:val="left"/>
        <w:rPr>
          <w:rFonts w:ascii="Calibri" w:hAnsi="Calibri"/>
          <w:b w:val="0"/>
          <w:sz w:val="22"/>
          <w:szCs w:val="22"/>
        </w:rPr>
      </w:pPr>
    </w:p>
    <w:tbl>
      <w:tblPr>
        <w:tblStyle w:val="Tabela-Siatka"/>
        <w:tblW w:w="14985" w:type="dxa"/>
        <w:tblInd w:w="113" w:type="dxa"/>
        <w:tblLayout w:type="fixed"/>
        <w:tblLook w:val="04A0"/>
      </w:tblPr>
      <w:tblGrid>
        <w:gridCol w:w="422"/>
        <w:gridCol w:w="1134"/>
        <w:gridCol w:w="427"/>
        <w:gridCol w:w="2123"/>
        <w:gridCol w:w="2410"/>
        <w:gridCol w:w="2693"/>
        <w:gridCol w:w="2976"/>
        <w:gridCol w:w="2800"/>
      </w:tblGrid>
      <w:tr w:rsidR="00DE1736">
        <w:tc>
          <w:tcPr>
            <w:tcW w:w="1982" w:type="dxa"/>
            <w:gridSpan w:val="3"/>
            <w:shd w:val="clear" w:color="auto" w:fill="00B0F0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00B0F0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Guten Tag. Mein Name ist …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OCENADOBRA</w:t>
            </w:r>
          </w:p>
          <w:p w:rsidR="00DE1736" w:rsidRDefault="00DE173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codziennego: formy grzecznościowe, zwroty na powitanie i na pożegnanie, nazwy krajów oraz nazwy języków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ŻYCIE PRYWATNE ( czynności życia codziennego: formy grzecznościowe, zwroty na powitanie i na pożegnanie, nazwy krajów oraz nazwy języków )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PRYWATNE ( czynności życia codziennego: formy grzecznościowe, zwroty na powitanie i na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pożegnanie , nazwy krajów oraz nazwy języków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codziennego: formy grzecznościowe, zwroty na powitanie i na pożegnanie,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codziennego: formy grzecznościowe, zwroty na powitanie i na pożegnanie ,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języków)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rPr>
          <w:trHeight w:val="1266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tworzeniazdań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sz w:val="18"/>
                <w:szCs w:val="18"/>
                <w:lang w:eastAsia="en-US"/>
              </w:rPr>
              <w:t>rozróżnia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tworzeniazdań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częściowo</w:t>
            </w:r>
            <w:r>
              <w:rPr>
                <w:sz w:val="18"/>
                <w:szCs w:val="18"/>
                <w:lang w:eastAsia="en-US"/>
              </w:rPr>
              <w:t xml:space="preserve"> rozróżnia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tworzeniazdań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</w:tc>
      </w:tr>
      <w:tr w:rsidR="00DE1736">
        <w:trPr>
          <w:trHeight w:val="1965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</w:t>
            </w:r>
            <w:r>
              <w:rPr>
                <w:sz w:val="18"/>
                <w:szCs w:val="18"/>
              </w:rPr>
              <w:t>e 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proofErr w:type="spellStart"/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pytania do tekstów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lub popełniając nieliczne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pytania do tekstów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wizytówki do osób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pytania do tekstów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potrafi przeprosić </w:t>
            </w:r>
            <w:r>
              <w:rPr>
                <w:sz w:val="18"/>
                <w:szCs w:val="18"/>
              </w:rPr>
              <w:lastRenderedPageBreak/>
              <w:t>kogoś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potrafi formułować prośbę o powtórzenie lub </w:t>
            </w:r>
            <w:r>
              <w:rPr>
                <w:sz w:val="18"/>
                <w:szCs w:val="18"/>
                <w:lang w:eastAsia="en-US"/>
              </w:rPr>
              <w:lastRenderedPageBreak/>
              <w:t>wyjaśnienie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i potrafi przeliterować swoje imię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wyrażać prośbę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zna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alfabet niemiecki i potrafi przeliterować swoje imię 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wyrażać prośbę 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formułować prośbę o powtórzenie lub wyjaśnienie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wita oraz żegna się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stosuje formalny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ale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przeliterować swoje imię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trudem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wyrażać prośbę 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formułować prośbę o powtórzenie lub wyjaśnienie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E1736">
        <w:trPr>
          <w:trHeight w:val="1216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wypełnia formularz oraz notuje dane osobowe na kopercie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podaje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</w:t>
            </w:r>
            <w:r>
              <w:rPr>
                <w:sz w:val="18"/>
                <w:szCs w:val="18"/>
              </w:rPr>
              <w:lastRenderedPageBreak/>
              <w:t>samooceny</w:t>
            </w: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zna różne formy powitania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znajomość różnych form powitania i pożegnania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krajach niemieckojęzycznych oraz podobieństw i różnic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rPr>
          <w:trHeight w:val="315"/>
        </w:trPr>
        <w:tc>
          <w:tcPr>
            <w:tcW w:w="1982" w:type="dxa"/>
            <w:gridSpan w:val="3"/>
            <w:shd w:val="clear" w:color="auto" w:fill="37C937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7C937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Familie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zaimki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osobowe </w:t>
            </w: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sie )</w:t>
            </w:r>
            <w:r>
              <w:rPr>
                <w:sz w:val="18"/>
                <w:szCs w:val="18"/>
                <w:lang w:eastAsia="en-US"/>
              </w:rPr>
              <w:t>,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zaimki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osobowe </w:t>
            </w: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sie )</w:t>
            </w:r>
            <w:r>
              <w:rPr>
                <w:sz w:val="18"/>
                <w:szCs w:val="18"/>
                <w:lang w:eastAsia="en-US"/>
              </w:rPr>
              <w:t>,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( mein/meine, dein/deine, Ihr/Ihre )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sie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sz w:val="18"/>
                <w:szCs w:val="18"/>
                <w:lang w:eastAsia="en-US"/>
              </w:rPr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przyimek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gostosować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 i 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sz w:val="18"/>
                <w:szCs w:val="18"/>
                <w:lang w:eastAsia="en-US"/>
              </w:rPr>
              <w:t>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sie ), </w:t>
            </w:r>
            <w:r>
              <w:rPr>
                <w:sz w:val="18"/>
                <w:szCs w:val="18"/>
                <w:lang w:eastAsia="en-US"/>
              </w:rPr>
              <w:t xml:space="preserve">nie </w:t>
            </w:r>
            <w:proofErr w:type="spellStart"/>
            <w:r>
              <w:rPr>
                <w:sz w:val="18"/>
                <w:szCs w:val="18"/>
                <w:lang w:eastAsia="en-US"/>
              </w:rPr>
              <w:lastRenderedPageBreak/>
              <w:t>zawsze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proofErr w:type="spellStart"/>
            <w:r>
              <w:rPr>
                <w:sz w:val="18"/>
                <w:szCs w:val="18"/>
                <w:lang w:eastAsia="en-US"/>
              </w:rPr>
              <w:t>potrafistosować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praktyce,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ale stosuje go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mein/meine, dein/deine, Ihr/Ihre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rozróżnia, i 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( er/sie, wir, ihr, sie ),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potrafi </w:t>
            </w:r>
            <w:proofErr w:type="spellStart"/>
            <w:r>
              <w:rPr>
                <w:sz w:val="18"/>
                <w:szCs w:val="18"/>
                <w:lang w:eastAsia="en-US"/>
              </w:rPr>
              <w:t>jestosować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praktyce,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przyimek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ale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 liczne błędy </w:t>
            </w:r>
            <w:r>
              <w:rPr>
                <w:sz w:val="18"/>
                <w:szCs w:val="18"/>
                <w:lang w:eastAsia="en-US"/>
              </w:rPr>
              <w:t>stosując go w praktyce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poprawnie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</w:t>
            </w:r>
            <w:r>
              <w:rPr>
                <w:sz w:val="18"/>
                <w:szCs w:val="18"/>
                <w:lang w:eastAsia="en-US"/>
              </w:rPr>
              <w:lastRenderedPageBreak/>
              <w:t>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swoim samopoczuciu i potrafi zapytać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</w:t>
            </w:r>
            <w:proofErr w:type="spellStart"/>
            <w:r>
              <w:rPr>
                <w:sz w:val="18"/>
                <w:szCs w:val="18"/>
                <w:lang w:eastAsia="en-US"/>
              </w:rPr>
              <w:t>iodpowiada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odgrywa dialog do 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odgrywa dialog do </w:t>
            </w:r>
            <w:r>
              <w:rPr>
                <w:sz w:val="18"/>
                <w:szCs w:val="18"/>
                <w:lang w:eastAsia="en-US"/>
              </w:rPr>
              <w:lastRenderedPageBreak/>
              <w:t>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bezbłędnie: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prostą, 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prostą, 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w większości </w:t>
            </w:r>
            <w:r>
              <w:rPr>
                <w:b/>
                <w:sz w:val="18"/>
                <w:szCs w:val="18"/>
              </w:rPr>
              <w:t>krótką, prostą, spójną i 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prostą, ale miejscami niespójną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ale w dużym stopniu niespójną                                 i nielogiczną wypowiedź</w:t>
            </w:r>
            <w:r>
              <w:rPr>
                <w:sz w:val="18"/>
                <w:szCs w:val="18"/>
              </w:rPr>
              <w:t xml:space="preserve">            na swój temat, gdzie podaje: imię, miejsce urodzenia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 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wpis na forum,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</w:tc>
      </w:tr>
      <w:tr w:rsidR="00DE1736">
        <w:trPr>
          <w:trHeight w:val="2268"/>
        </w:trPr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ze źródeł informacji w języku niemieckim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ze źródeł informacji w języku niemieckim–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DE1736">
        <w:trPr>
          <w:trHeight w:val="557"/>
        </w:trPr>
        <w:tc>
          <w:tcPr>
            <w:tcW w:w="1982" w:type="dxa"/>
            <w:gridSpan w:val="3"/>
            <w:shd w:val="clear" w:color="auto" w:fill="FF0000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FF0000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związane z nimi czynności: </w:t>
            </w:r>
            <w:r>
              <w:rPr>
                <w:sz w:val="18"/>
                <w:szCs w:val="18"/>
                <w:lang w:eastAsia="en-US"/>
              </w:rPr>
              <w:lastRenderedPageBreak/>
              <w:t>zamówienie przez Internet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związane z nimi czynności: zamówienie przez Internet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 ŻYWIENIE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i kupowanie, środki płatnicze, towary i ich cechy , promocje, rodzaje sklepów, korzystanie 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  i kupowanie, środki płatnicze, towary i ich cechy , promocje, rodzaje sklepów, korzystanie 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ŻYWIENIE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i kupowanie, środki płatnicze, towary i ich cechy , promocje, rodzaje sklepów, korzystanie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kein, keine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nieliczne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potrafiformułować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essen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go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r>
              <w:rPr>
                <w:rFonts w:eastAsia="Calibri"/>
                <w:sz w:val="18"/>
                <w:szCs w:val="18"/>
                <w:lang w:eastAsia="en-US"/>
              </w:rPr>
              <w:t>i 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stosując je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liczne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stosując ją w praktyce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</w:t>
            </w:r>
            <w:r>
              <w:rPr>
                <w:b/>
                <w:lang w:eastAsia="en-US"/>
              </w:rPr>
              <w:lastRenderedPageBreak/>
              <w:t>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uzupełnianie luk w tekście na </w:t>
            </w:r>
            <w:r>
              <w:rPr>
                <w:sz w:val="18"/>
                <w:szCs w:val="18"/>
              </w:rPr>
              <w:lastRenderedPageBreak/>
              <w:t>podstawie ilustracji, dopasowanie reakcji do sytuacji 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(uzupełnianie luk w dialogach, uzupełnianie luk w tekście na podstawie ilustracji, dopasowanie reakcji do sytuacji )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uzupełnianie luk w tekście na </w:t>
            </w:r>
            <w:r>
              <w:rPr>
                <w:sz w:val="18"/>
                <w:szCs w:val="18"/>
              </w:rPr>
              <w:lastRenderedPageBreak/>
              <w:t>podstawie ilustracji, dopasowanie reakcji do sytuacji )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</w:t>
            </w:r>
            <w:r>
              <w:rPr>
                <w:sz w:val="18"/>
                <w:szCs w:val="18"/>
              </w:rPr>
              <w:lastRenderedPageBreak/>
              <w:t>uzupełnianie luk w tekście na podstawie ilustracji, dopasowanie reakcji do sytuacji )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zaznacza właściwą 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online</w:t>
            </w:r>
            <w:proofErr w:type="spellEnd"/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produkty spożywcze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ceny 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częsciowo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DE1736" w:rsidRDefault="00DE173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produkty spożywcze 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prowadzić rozmowę 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</w:t>
            </w:r>
            <w:r>
              <w:rPr>
                <w:b/>
                <w:sz w:val="18"/>
                <w:szCs w:val="18"/>
              </w:rPr>
              <w:lastRenderedPageBreak/>
              <w:t>zakres słownictwa i 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</w:t>
            </w:r>
            <w:r>
              <w:rPr>
                <w:b/>
                <w:sz w:val="18"/>
                <w:szCs w:val="18"/>
              </w:rPr>
              <w:lastRenderedPageBreak/>
              <w:t xml:space="preserve">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sz w:val="18"/>
                <w:szCs w:val="18"/>
              </w:rPr>
              <w:lastRenderedPageBreak/>
              <w:t xml:space="preserve">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na ogół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e - maila,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lastRenderedPageBreak/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tekst w formie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- maila, w którym opisuje swoją ulubioną potrawę, podaje potrzebne produkty do jej przygotowania i podaje, ile te produkty kosztują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tekst w formie e - maila, w którym opisuje swoją ulubioną potrawę, podaje potrzebne produkty do jej przygotowania i podaje,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</w:p>
        </w:tc>
      </w:tr>
      <w:tr w:rsidR="00DE1736">
        <w:trPr>
          <w:trHeight w:val="4082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:rsidR="00DE1736" w:rsidRDefault="00DE1736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</w:tr>
      <w:tr w:rsidR="00DE1736">
        <w:trPr>
          <w:trHeight w:val="711"/>
        </w:trPr>
        <w:tc>
          <w:tcPr>
            <w:tcW w:w="1982" w:type="dxa"/>
            <w:gridSpan w:val="3"/>
            <w:shd w:val="clear" w:color="auto" w:fill="ED7D31" w:themeFill="accent2"/>
          </w:tcPr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ED7D31" w:themeFill="accent2"/>
          </w:tcPr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Wohnung</w:t>
            </w:r>
          </w:p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PRACA ( miejsce pracy, popularne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zawody i związane z nimi czynności: w biurze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miejsce pracy, popularne zawody i związane z nimi czynności: w biurze )</w:t>
            </w:r>
          </w:p>
          <w:p w:rsidR="00DE1736" w:rsidRDefault="0004144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PRACA ( miejsce pracy, popularne zawody i związane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nimi czynności: w biurze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PRACA ( miejsce pracy, popularne zawody i związane z nimi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czynności: w biurze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PRACA ( miejsce pracy, popularne zawody i związane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nimi czynności: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DE1736" w:rsidRDefault="00DE17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ale stosuje je w praktyce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rzeczowniki złożone: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der Schrank --- der Kühlschrank</w:t>
            </w:r>
          </w:p>
        </w:tc>
      </w:tr>
      <w:tr w:rsidR="00DE1736">
        <w:trPr>
          <w:trHeight w:val="552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</w:t>
            </w:r>
            <w:proofErr w:type="spellEnd"/>
            <w:r>
              <w:rPr>
                <w:sz w:val="18"/>
                <w:szCs w:val="18"/>
              </w:rPr>
              <w:t xml:space="preserve">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wybieranie odpowiednich </w:t>
            </w:r>
            <w:r>
              <w:rPr>
                <w:sz w:val="18"/>
                <w:szCs w:val="18"/>
              </w:rPr>
              <w:lastRenderedPageBreak/>
              <w:t>zwrotów z podanych 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</w:t>
            </w:r>
            <w:r>
              <w:rPr>
                <w:sz w:val="18"/>
                <w:szCs w:val="18"/>
              </w:rPr>
              <w:lastRenderedPageBreak/>
              <w:t>sytuacji, uzupełnianie dialogów, uzupełnianie luk w tekście, wybieranie odpowiednich zwrotów z podanych )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</w:t>
            </w:r>
            <w:r>
              <w:rPr>
                <w:sz w:val="18"/>
                <w:szCs w:val="18"/>
              </w:rPr>
              <w:lastRenderedPageBreak/>
              <w:t>uzupełnianie luk w tekście, wybieranie odpowiednich zwrotów z podanych )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</w:t>
            </w:r>
            <w:r>
              <w:rPr>
                <w:sz w:val="18"/>
                <w:szCs w:val="18"/>
              </w:rPr>
              <w:lastRenderedPageBreak/>
              <w:t>wybieranie odpowiednich zwrotów z podanych )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  <w:p w:rsidR="00DE1736" w:rsidRDefault="00DE1736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DE1736" w:rsidRDefault="00DE173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DE1736" w:rsidRDefault="00DE1736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zdania do fragmentów tekstu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meble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przybory szkolne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opisuje meble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przybory szkolne i opisuje meble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meble                       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przybory szkolne i opisuje meble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</w:t>
            </w:r>
            <w:r>
              <w:rPr>
                <w:sz w:val="18"/>
                <w:szCs w:val="18"/>
              </w:rPr>
              <w:lastRenderedPageBreak/>
              <w:t>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</w:t>
            </w:r>
            <w:r>
              <w:rPr>
                <w:sz w:val="18"/>
                <w:szCs w:val="18"/>
              </w:rPr>
              <w:lastRenderedPageBreak/>
              <w:t>prosty tekst – przekazuje w języku niemieckim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przetwarza prosty tekst – przekazuje w języku </w:t>
            </w:r>
            <w:r>
              <w:rPr>
                <w:sz w:val="18"/>
                <w:szCs w:val="18"/>
              </w:rPr>
              <w:lastRenderedPageBreak/>
              <w:t>niemieckim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swojego pokoju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w większości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większości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>wyraża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przetwarza prosty tekst – przekazuje w języku niemieckim informacje </w:t>
            </w:r>
            <w:r>
              <w:rPr>
                <w:sz w:val="18"/>
                <w:szCs w:val="18"/>
              </w:rPr>
              <w:lastRenderedPageBreak/>
              <w:t>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 na temat swojego pokoju ( opisuje meble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miejscami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proofErr w:type="spellStart"/>
            <w:r>
              <w:rPr>
                <w:b/>
                <w:sz w:val="18"/>
                <w:szCs w:val="18"/>
              </w:rPr>
              <w:t>częściowowyrażai</w:t>
            </w:r>
            <w:proofErr w:type="spellEnd"/>
            <w:r>
              <w:rPr>
                <w:b/>
                <w:sz w:val="18"/>
                <w:szCs w:val="18"/>
              </w:rPr>
              <w:t xml:space="preserve">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proofErr w:type="spellStart"/>
            <w:r>
              <w:rPr>
                <w:b/>
                <w:sz w:val="18"/>
                <w:szCs w:val="18"/>
              </w:rPr>
              <w:t>miejscamispójny</w:t>
            </w:r>
            <w:proofErr w:type="spellEnd"/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przetwarza prosty tekst – </w:t>
            </w:r>
            <w:r>
              <w:rPr>
                <w:sz w:val="18"/>
                <w:szCs w:val="18"/>
              </w:rPr>
              <w:lastRenderedPageBreak/>
              <w:t xml:space="preserve">przekazuje w języku niemieckim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nielogiczny </w:t>
            </w:r>
            <w:r>
              <w:rPr>
                <w:sz w:val="18"/>
                <w:szCs w:val="18"/>
              </w:rPr>
              <w:t>tekst na temat swojego pokoju ( opisuje meble 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 ,w dużym stopniu </w:t>
            </w:r>
            <w:r>
              <w:rPr>
                <w:b/>
                <w:sz w:val="18"/>
                <w:szCs w:val="18"/>
              </w:rPr>
              <w:t xml:space="preserve"> nielogiczny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proofErr w:type="spellStart"/>
            <w:r>
              <w:rPr>
                <w:b/>
                <w:sz w:val="18"/>
                <w:szCs w:val="18"/>
              </w:rPr>
              <w:t>wyrażai</w:t>
            </w:r>
            <w:proofErr w:type="spellEnd"/>
            <w:r>
              <w:rPr>
                <w:b/>
                <w:sz w:val="18"/>
                <w:szCs w:val="18"/>
              </w:rPr>
              <w:t xml:space="preserve">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niewielkim </w:t>
            </w:r>
            <w:proofErr w:type="spellStart"/>
            <w:r>
              <w:rPr>
                <w:b/>
                <w:sz w:val="18"/>
                <w:szCs w:val="18"/>
              </w:rPr>
              <w:t>stopniuspójny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z podanych kwestii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języku niemieckim ( media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ze źródeł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informacji w języku niemieckim ( media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Arial"/>
                <w:b/>
                <w:sz w:val="18"/>
                <w:szCs w:val="18"/>
                <w:lang w:eastAsia="en-US"/>
              </w:rPr>
              <w:t>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ze źródeł informacji w języku niemieckim ( media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1982" w:type="dxa"/>
            <w:gridSpan w:val="3"/>
            <w:shd w:val="clear" w:color="auto" w:fill="31CF9E"/>
          </w:tcPr>
          <w:p w:rsidR="00DE1736" w:rsidRDefault="00DE1736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1CF9E"/>
          </w:tcPr>
          <w:p w:rsidR="00DE1736" w:rsidRDefault="00DE1736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 Tag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obowiązki oraz miejsce pracy )</w:t>
            </w:r>
          </w:p>
          <w:p w:rsidR="00DE1736" w:rsidRDefault="0004144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oraz PRACA ( popularne </w:t>
            </w:r>
            <w:r>
              <w:rPr>
                <w:sz w:val="18"/>
                <w:szCs w:val="18"/>
                <w:lang w:eastAsia="en-US"/>
              </w:rPr>
              <w:lastRenderedPageBreak/>
              <w:t>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lastRenderedPageBreak/>
              <w:t>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schlafen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schlafen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schlafen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przyimki: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słabo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zna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przyimki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</w:t>
            </w:r>
            <w:proofErr w:type="spellEnd"/>
            <w:r>
              <w:rPr>
                <w:sz w:val="18"/>
                <w:szCs w:val="18"/>
              </w:rPr>
              <w:t xml:space="preserve">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dialogu, </w:t>
            </w:r>
            <w:r>
              <w:rPr>
                <w:sz w:val="18"/>
                <w:szCs w:val="18"/>
              </w:rPr>
              <w:lastRenderedPageBreak/>
              <w:t>uzupełnianie informacji w tekście )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dialogu, uzupełnianie informacji w tekście </w:t>
            </w:r>
            <w:r>
              <w:rPr>
                <w:sz w:val="18"/>
                <w:szCs w:val="18"/>
              </w:rPr>
              <w:lastRenderedPageBreak/>
              <w:t>)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</w:tr>
      <w:tr w:rsidR="00DE1736">
        <w:trPr>
          <w:trHeight w:val="647"/>
        </w:trPr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DE1736" w:rsidRDefault="00041445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informacje dotyczące studiów, pracy i zawodu</w:t>
            </w:r>
          </w:p>
          <w:p w:rsidR="00DE1736" w:rsidRDefault="00041445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tekście informacje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studiów, pracy i zawodu</w:t>
            </w:r>
          </w:p>
          <w:p w:rsidR="00DE1736" w:rsidRDefault="00041445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:rsidR="00DE1736" w:rsidRDefault="00DE1736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informacje dotyczące studiów, pracy i zawodu</w:t>
            </w:r>
          </w:p>
          <w:p w:rsidR="00DE1736" w:rsidRDefault="00041445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pory dnia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pory dnia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w mieście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o </w:t>
            </w:r>
            <w:proofErr w:type="spellStart"/>
            <w:r>
              <w:rPr>
                <w:sz w:val="18"/>
                <w:szCs w:val="18"/>
                <w:lang w:eastAsia="en-US"/>
              </w:rPr>
              <w:t>godzinęi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pory dnia i opowiada 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atrakcjach turystycznych w mieście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umówić się, przyjąć lub odrzucić propozycję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o atrakcjach turystycznych w mieście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o pracy swoich rodziców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się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 temat czynności dnia codziennego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potrafi umówić się, przyjąć lub odrzucić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opowiedzieć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o pracy swoich rodziców</w:t>
            </w:r>
          </w:p>
          <w:p w:rsidR="00DE1736" w:rsidRDefault="00DE173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częściowo 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proofErr w:type="spellStart"/>
            <w:r>
              <w:rPr>
                <w:b/>
                <w:sz w:val="18"/>
                <w:szCs w:val="18"/>
              </w:rPr>
              <w:t>miejscamispójny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krótki, </w:t>
            </w:r>
            <w:r>
              <w:rPr>
                <w:b/>
                <w:sz w:val="18"/>
                <w:szCs w:val="18"/>
              </w:rPr>
              <w:t>miejscami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proofErr w:type="spellStart"/>
            <w:r>
              <w:rPr>
                <w:b/>
                <w:sz w:val="18"/>
                <w:szCs w:val="18"/>
              </w:rPr>
              <w:t>uwzględniającniektóre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 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chaotyczny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 i chaotyczny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chaotyczny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miedzy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</w:tr>
      <w:tr w:rsidR="00DE1736">
        <w:tc>
          <w:tcPr>
            <w:tcW w:w="1982" w:type="dxa"/>
            <w:gridSpan w:val="3"/>
            <w:shd w:val="clear" w:color="auto" w:fill="F000BD"/>
          </w:tcPr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002" w:type="dxa"/>
            <w:gridSpan w:val="5"/>
            <w:shd w:val="clear" w:color="auto" w:fill="F000BD"/>
          </w:tcPr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DE1736" w:rsidRDefault="00041445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Freizeit</w:t>
            </w:r>
          </w:p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  <w:vAlign w:val="bottom"/>
          </w:tcPr>
          <w:p w:rsidR="00DE1736" w:rsidRDefault="00041445">
            <w:pPr>
              <w:spacing w:after="0" w:line="240" w:lineRule="auto"/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“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“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jestosować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Ja/Nein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zareagować /udzielić odpowiedzi: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ja, nein, doch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nehmen, lesen, treffen, fahren, „möchte“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jestosować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odpowiada na pytania dotyczące planu pracy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DE1736" w:rsidRDefault="00041445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odpowiada na pytania dotyczące planu pracy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w języku niemieckim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pogodę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hobby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slowach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</w:t>
            </w:r>
            <w:proofErr w:type="spellStart"/>
            <w:r>
              <w:rPr>
                <w:sz w:val="18"/>
                <w:szCs w:val="18"/>
              </w:rPr>
              <w:t>wykorzystującpodane</w:t>
            </w:r>
            <w:proofErr w:type="spellEnd"/>
            <w:r>
              <w:rPr>
                <w:sz w:val="18"/>
                <w:szCs w:val="18"/>
              </w:rPr>
              <w:t xml:space="preserve">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</w:t>
            </w:r>
            <w:proofErr w:type="spellStart"/>
            <w:r>
              <w:rPr>
                <w:sz w:val="18"/>
                <w:szCs w:val="18"/>
              </w:rPr>
              <w:t>wykorzystującpodane</w:t>
            </w:r>
            <w:proofErr w:type="spellEnd"/>
            <w:r>
              <w:rPr>
                <w:sz w:val="18"/>
                <w:szCs w:val="18"/>
              </w:rPr>
              <w:t xml:space="preserve">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większościspójną</w:t>
            </w:r>
            <w:proofErr w:type="spellEnd"/>
            <w:r>
              <w:rPr>
                <w:b/>
                <w:sz w:val="18"/>
                <w:szCs w:val="18"/>
              </w:rPr>
              <w:t xml:space="preserve"> 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częściowo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częściowo 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chaotyczny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niespójny</w:t>
            </w:r>
            <w:r>
              <w:rPr>
                <w:sz w:val="18"/>
                <w:szCs w:val="18"/>
              </w:rPr>
              <w:t xml:space="preserve"> tekst w formie SMS – pozdrowienia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wakacji, </w:t>
            </w:r>
            <w:proofErr w:type="spellStart"/>
            <w:r>
              <w:rPr>
                <w:sz w:val="18"/>
                <w:szCs w:val="18"/>
              </w:rPr>
              <w:t>wykorzystującpodane</w:t>
            </w:r>
            <w:proofErr w:type="spellEnd"/>
            <w:r>
              <w:rPr>
                <w:sz w:val="18"/>
                <w:szCs w:val="18"/>
              </w:rPr>
              <w:t xml:space="preserve">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chaotyczną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niespójną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tylko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techniki samodzielnej pracy nad językiem ( poprawianie błędów, prowadzenie notatek)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techniki samodzielnej pracy nad językiem ( poprawianie błędów, prowadzenie notatek)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językiem ( poprawianie błędów, prowadzenie notatek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językiem ( poprawianie błędów, prowadzenie notatek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techniki samodzielnej pracy nad językiem ( poprawianie błędów, prowadzenie notatek)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E1736">
        <w:tc>
          <w:tcPr>
            <w:tcW w:w="1982" w:type="dxa"/>
            <w:gridSpan w:val="3"/>
            <w:shd w:val="clear" w:color="auto" w:fill="954ECA"/>
          </w:tcPr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954ECA"/>
          </w:tcPr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Lernen – ein Leben lang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212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posługuje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r>
              <w:rPr>
                <w:rFonts w:eastAsia="Calibri"/>
                <w:sz w:val="18"/>
                <w:szCs w:val="18"/>
                <w:lang w:eastAsia="en-US"/>
              </w:rPr>
              <w:t>,oraz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na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r>
              <w:rPr>
                <w:rFonts w:eastAsia="Calibri"/>
                <w:sz w:val="18"/>
                <w:szCs w:val="18"/>
                <w:lang w:eastAsia="en-US"/>
              </w:rPr>
              <w:t>,oraz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sz w:val="18"/>
                <w:szCs w:val="18"/>
                <w:lang w:val="de-DE" w:eastAsia="en-US"/>
              </w:rPr>
              <w:t>zna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szyk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zdania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r>
              <w:rPr>
                <w:rFonts w:eastAsia="Calibri"/>
                <w:sz w:val="18"/>
                <w:szCs w:val="18"/>
                <w:lang w:eastAsia="en-US"/>
              </w:rPr>
              <w:t>,oraz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liczne 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</w:t>
            </w:r>
            <w:proofErr w:type="spellEnd"/>
            <w:r>
              <w:rPr>
                <w:sz w:val="18"/>
                <w:szCs w:val="18"/>
              </w:rPr>
              <w:t xml:space="preserve">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informacje </w:t>
            </w:r>
            <w:r>
              <w:rPr>
                <w:rFonts w:cs="Arial"/>
                <w:sz w:val="18"/>
                <w:szCs w:val="18"/>
              </w:rPr>
              <w:lastRenderedPageBreak/>
              <w:t>)</w:t>
            </w:r>
            <w:r>
              <w:rPr>
                <w:bCs/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</w:t>
            </w:r>
            <w:r>
              <w:rPr>
                <w:rFonts w:cs="Arial"/>
                <w:sz w:val="18"/>
                <w:szCs w:val="18"/>
              </w:rPr>
              <w:lastRenderedPageBreak/>
              <w:t>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z trudnością, popełniając liczne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bardzo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nazywa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wydarzeniach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radę 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dniu powszednim uwzględniając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krótko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bardzo krótko</w:t>
            </w:r>
            <w:r>
              <w:rPr>
                <w:sz w:val="18"/>
                <w:szCs w:val="18"/>
                <w:lang w:eastAsia="en-US"/>
              </w:rPr>
              <w:t xml:space="preserve"> 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informacje sformułowane 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</w:t>
            </w:r>
            <w:r>
              <w:rPr>
                <w:b/>
                <w:sz w:val="18"/>
                <w:szCs w:val="18"/>
              </w:rPr>
              <w:lastRenderedPageBreak/>
              <w:t>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 xml:space="preserve">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miaręspójny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w mirę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firmie ) korzystając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proofErr w:type="spellStart"/>
            <w:r>
              <w:rPr>
                <w:b/>
                <w:sz w:val="18"/>
                <w:szCs w:val="18"/>
              </w:rPr>
              <w:t>miejscamispójny</w:t>
            </w:r>
            <w:proofErr w:type="spellEnd"/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miejscami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 z podanych zdań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chaotyczny i niespójny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niektóre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chaotyczny i niespójny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tekst w formie e – maila,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zwykle posiada podstawową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 i parach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trudem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DE1736" w:rsidRDefault="00DE1736">
      <w:pPr>
        <w:pStyle w:val="NormalnyWeb"/>
        <w:spacing w:beforeAutospacing="0" w:after="0" w:afterAutospacing="0"/>
        <w:jc w:val="both"/>
      </w:pPr>
    </w:p>
    <w:p w:rsidR="00DE1736" w:rsidRDefault="00DE1736">
      <w:pPr>
        <w:pStyle w:val="NormalnyWeb"/>
        <w:spacing w:beforeAutospacing="0" w:after="0" w:afterAutospacing="0"/>
        <w:jc w:val="both"/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 posiadającego orzeczenie o potrzebie indywidualnego nauczania – na podstawie tego orzeczenia,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5) posiadającego opinię lekarza o ograniczonych możliwościach wykonywania przez ucznia określonych ćwiczeń fizycznych na zajęciach wychowania fizycznego – na podstawie tej opinii.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Szczegółowe opisy dostosowań są ujęte w dokumentacji pomocy pedagogiczno- psychologicznej.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rPr>
          <w:rFonts w:ascii="Calibri" w:hAnsi="Calibri"/>
        </w:rPr>
      </w:pPr>
      <w:r>
        <w:rPr>
          <w:rFonts w:ascii="Calibri" w:hAnsi="Calibri"/>
        </w:rPr>
        <w:t xml:space="preserve">Wymagania edukacyjne zostały opracowane przez mgr Edytę </w:t>
      </w:r>
      <w:proofErr w:type="spellStart"/>
      <w:r>
        <w:rPr>
          <w:rFonts w:ascii="Calibri" w:hAnsi="Calibri"/>
        </w:rPr>
        <w:t>Muchniewicz-Gagatek</w:t>
      </w:r>
      <w:proofErr w:type="spellEnd"/>
    </w:p>
    <w:p w:rsidR="00DE1736" w:rsidRDefault="00DE1736">
      <w:pPr>
        <w:rPr>
          <w:rFonts w:ascii="Calibri" w:hAnsi="Calibri"/>
        </w:rPr>
      </w:pPr>
    </w:p>
    <w:p w:rsidR="00DE1736" w:rsidRDefault="00041445">
      <w:pPr>
        <w:pStyle w:val="Akapitzlist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II. Sposoby </w:t>
      </w:r>
      <w:proofErr w:type="spellStart"/>
      <w:r>
        <w:rPr>
          <w:sz w:val="32"/>
          <w:szCs w:val="32"/>
        </w:rPr>
        <w:t>sprawdzaniaosiągnięćedukacyjnychuczniów</w:t>
      </w:r>
      <w:proofErr w:type="spellEnd"/>
    </w:p>
    <w:p w:rsidR="00DE1736" w:rsidRDefault="00DE1736">
      <w:pPr>
        <w:pStyle w:val="Akapitzlist"/>
        <w:spacing w:line="240" w:lineRule="auto"/>
        <w:ind w:left="360"/>
      </w:pPr>
    </w:p>
    <w:p w:rsidR="00DE1736" w:rsidRDefault="00041445">
      <w:pPr>
        <w:pStyle w:val="Akapitzlist"/>
        <w:tabs>
          <w:tab w:val="left" w:pos="-28067"/>
        </w:tabs>
        <w:spacing w:line="240" w:lineRule="auto"/>
        <w:ind w:right="114"/>
        <w:jc w:val="both"/>
        <w:rPr>
          <w:rFonts w:ascii="Calibri" w:hAnsi="Calibri"/>
        </w:rPr>
      </w:pPr>
      <w:r>
        <w:rPr>
          <w:rFonts w:ascii="Calibri" w:hAnsi="Calibri"/>
        </w:rPr>
        <w:t xml:space="preserve">W odpowiedziach pisemnych, w których poszczególne zadania są punktowane, </w:t>
      </w:r>
      <w:proofErr w:type="spellStart"/>
      <w:r>
        <w:rPr>
          <w:rFonts w:ascii="Calibri" w:hAnsi="Calibri"/>
        </w:rPr>
        <w:t>ocena,jaką</w:t>
      </w:r>
      <w:proofErr w:type="spellEnd"/>
      <w:r>
        <w:rPr>
          <w:rFonts w:ascii="Calibri" w:hAnsi="Calibri"/>
        </w:rPr>
        <w:t xml:space="preserve"> otrzymuje uczeń, jest zgodna z przyjętym rozkładem procentowym dla danej </w:t>
      </w:r>
      <w:proofErr w:type="spellStart"/>
      <w:r>
        <w:rPr>
          <w:rFonts w:ascii="Calibri" w:hAnsi="Calibri"/>
        </w:rPr>
        <w:t>ocenytj</w:t>
      </w:r>
      <w:proofErr w:type="spellEnd"/>
      <w:r>
        <w:rPr>
          <w:rFonts w:ascii="Calibri" w:hAnsi="Calibri"/>
        </w:rPr>
        <w:t>.</w:t>
      </w:r>
    </w:p>
    <w:p w:rsidR="00DE1736" w:rsidRDefault="00041445">
      <w:pPr>
        <w:spacing w:line="240" w:lineRule="auto"/>
        <w:ind w:left="1416"/>
        <w:rPr>
          <w:rFonts w:ascii="Calibri" w:hAnsi="Calibri"/>
        </w:rPr>
      </w:pPr>
      <w:r>
        <w:rPr>
          <w:rFonts w:ascii="Calibri" w:hAnsi="Calibri"/>
          <w:color w:val="000000"/>
        </w:rPr>
        <w:t>0 - 40%</w:t>
      </w:r>
      <w:r>
        <w:rPr>
          <w:rFonts w:ascii="Calibri" w:hAnsi="Calibri"/>
          <w:color w:val="000000"/>
        </w:rPr>
        <w:tab/>
        <w:t xml:space="preserve">- </w:t>
      </w:r>
      <w:proofErr w:type="spellStart"/>
      <w:r>
        <w:rPr>
          <w:rFonts w:ascii="Calibri" w:hAnsi="Calibri"/>
          <w:color w:val="000000"/>
        </w:rPr>
        <w:t>ndst</w:t>
      </w:r>
      <w:proofErr w:type="spellEnd"/>
      <w:r>
        <w:rPr>
          <w:rFonts w:ascii="Calibri" w:hAnsi="Calibri"/>
          <w:color w:val="000000"/>
        </w:rPr>
        <w:br/>
        <w:t>41 - 50%</w:t>
      </w:r>
      <w:r>
        <w:rPr>
          <w:rFonts w:ascii="Calibri" w:hAnsi="Calibri"/>
          <w:color w:val="000000"/>
        </w:rPr>
        <w:tab/>
        <w:t xml:space="preserve">- </w:t>
      </w:r>
      <w:proofErr w:type="spellStart"/>
      <w:r>
        <w:rPr>
          <w:rFonts w:ascii="Calibri" w:hAnsi="Calibri"/>
          <w:color w:val="000000"/>
        </w:rPr>
        <w:t>dop</w:t>
      </w:r>
      <w:proofErr w:type="spellEnd"/>
      <w:r>
        <w:rPr>
          <w:rFonts w:ascii="Calibri" w:hAnsi="Calibri"/>
          <w:color w:val="000000"/>
        </w:rPr>
        <w:br/>
        <w:t>51 - 70%</w:t>
      </w:r>
      <w:r>
        <w:rPr>
          <w:rFonts w:ascii="Calibri" w:hAnsi="Calibri"/>
          <w:color w:val="000000"/>
        </w:rPr>
        <w:tab/>
        <w:t xml:space="preserve">- </w:t>
      </w:r>
      <w:proofErr w:type="spellStart"/>
      <w:r>
        <w:rPr>
          <w:rFonts w:ascii="Calibri" w:hAnsi="Calibri"/>
          <w:color w:val="000000"/>
        </w:rPr>
        <w:t>dst</w:t>
      </w:r>
      <w:proofErr w:type="spellEnd"/>
      <w:r>
        <w:rPr>
          <w:rFonts w:ascii="Calibri" w:hAnsi="Calibri"/>
          <w:color w:val="000000"/>
        </w:rPr>
        <w:br/>
        <w:t>71 - 89%</w:t>
      </w:r>
      <w:r>
        <w:rPr>
          <w:rFonts w:ascii="Calibri" w:hAnsi="Calibri"/>
          <w:color w:val="000000"/>
        </w:rPr>
        <w:tab/>
        <w:t xml:space="preserve">- </w:t>
      </w:r>
      <w:proofErr w:type="spellStart"/>
      <w:r>
        <w:rPr>
          <w:rFonts w:ascii="Calibri" w:hAnsi="Calibri"/>
          <w:color w:val="000000"/>
        </w:rPr>
        <w:t>db</w:t>
      </w:r>
      <w:proofErr w:type="spellEnd"/>
      <w:r>
        <w:rPr>
          <w:rFonts w:ascii="Calibri" w:hAnsi="Calibri"/>
          <w:color w:val="000000"/>
        </w:rPr>
        <w:br/>
        <w:t>90 - 98%</w:t>
      </w:r>
      <w:r>
        <w:rPr>
          <w:rFonts w:ascii="Calibri" w:hAnsi="Calibri"/>
          <w:color w:val="000000"/>
        </w:rPr>
        <w:tab/>
        <w:t xml:space="preserve">- </w:t>
      </w:r>
      <w:proofErr w:type="spellStart"/>
      <w:r>
        <w:rPr>
          <w:rFonts w:ascii="Calibri" w:hAnsi="Calibri"/>
          <w:color w:val="000000"/>
        </w:rPr>
        <w:t>bdb</w:t>
      </w:r>
      <w:proofErr w:type="spellEnd"/>
      <w:r>
        <w:rPr>
          <w:rFonts w:ascii="Calibri" w:hAnsi="Calibri"/>
          <w:color w:val="000000"/>
        </w:rPr>
        <w:br/>
        <w:t>99 -100%</w:t>
      </w:r>
      <w:r>
        <w:rPr>
          <w:rFonts w:ascii="Calibri" w:hAnsi="Calibri"/>
          <w:color w:val="000000"/>
        </w:rPr>
        <w:tab/>
        <w:t>- cel</w:t>
      </w:r>
    </w:p>
    <w:p w:rsidR="00DE1736" w:rsidRDefault="00041445">
      <w:pPr>
        <w:pStyle w:val="Bezodstpw"/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Ocenom bieżącym nadaje się następujące wagi:</w:t>
      </w:r>
    </w:p>
    <w:p w:rsidR="00DE1736" w:rsidRDefault="00DE1736">
      <w:pPr>
        <w:pStyle w:val="Bezodstpw"/>
        <w:jc w:val="both"/>
        <w:rPr>
          <w:rFonts w:ascii="Calibri" w:hAnsi="Calibri"/>
          <w:color w:val="000000" w:themeColor="text1"/>
        </w:rPr>
      </w:pP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Sprawdziany/prace klasowe -waga 3</w:t>
      </w:r>
      <w:r>
        <w:rPr>
          <w:rFonts w:ascii="Calibri" w:hAnsi="Calibri"/>
        </w:rPr>
        <w:tab/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Krótka praca pisemna - waga 2</w:t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Odpowiedzi ustne   - waga 2</w:t>
      </w:r>
      <w:r>
        <w:rPr>
          <w:rFonts w:ascii="Calibri" w:hAnsi="Calibri"/>
        </w:rPr>
        <w:tab/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Prace domowe        - waga  1</w:t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Prezentacje, referaty-waga 1</w:t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Aktywność/praca na lekcji -waga 1</w:t>
      </w:r>
      <w:r>
        <w:rPr>
          <w:rFonts w:ascii="Calibri" w:hAnsi="Calibri"/>
        </w:rPr>
        <w:tab/>
      </w:r>
    </w:p>
    <w:p w:rsidR="00DE1736" w:rsidRDefault="00DE1736">
      <w:pPr>
        <w:pStyle w:val="Bezodstpw"/>
        <w:jc w:val="both"/>
        <w:rPr>
          <w:rFonts w:ascii="Calibri" w:hAnsi="Calibri"/>
        </w:rPr>
      </w:pPr>
    </w:p>
    <w:p w:rsidR="00DE1736" w:rsidRDefault="00DE1736">
      <w:pPr>
        <w:pStyle w:val="Bezodstpw"/>
        <w:jc w:val="both"/>
        <w:rPr>
          <w:rFonts w:ascii="Calibri" w:hAnsi="Calibri"/>
        </w:rPr>
      </w:pPr>
    </w:p>
    <w:p w:rsidR="00DE1736" w:rsidRDefault="00041445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Ocenę śródroczną lub roczną (z uwzględnieniem wszystkich ocen w danym roku szkolnym)</w:t>
      </w:r>
      <w:proofErr w:type="spellStart"/>
      <w:r>
        <w:rPr>
          <w:rFonts w:ascii="Calibri" w:hAnsi="Calibri"/>
        </w:rPr>
        <w:t>ustalasięjako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średniąważonąocenbieżących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wgnastępującejskali</w:t>
      </w:r>
      <w:proofErr w:type="spellEnd"/>
      <w:r>
        <w:rPr>
          <w:rFonts w:ascii="Calibri" w:hAnsi="Calibri"/>
        </w:rPr>
        <w:t>:</w:t>
      </w:r>
    </w:p>
    <w:p w:rsidR="00DE1736" w:rsidRDefault="00DE1736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</w:p>
    <w:tbl>
      <w:tblPr>
        <w:tblStyle w:val="Tabela-Siatka"/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lastRenderedPageBreak/>
              <w:t>Średnia ważona</w:t>
            </w:r>
            <w:r>
              <w:rPr>
                <w:rFonts w:ascii="Calibri" w:eastAsia="Calibri" w:hAnsi="Calibri"/>
                <w:lang w:eastAsia="en-US"/>
              </w:rPr>
              <w:tab/>
            </w:r>
          </w:p>
        </w:tc>
        <w:tc>
          <w:tcPr>
            <w:tcW w:w="2552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Ocena śródroczna/roczna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niedostateczny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dopuszczający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dostateczny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dobry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bardzo dobry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celujący</w:t>
            </w:r>
          </w:p>
        </w:tc>
      </w:tr>
    </w:tbl>
    <w:p w:rsidR="00DE1736" w:rsidRDefault="00DE1736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DE1736" w:rsidRDefault="00041445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E1736" w:rsidRDefault="00DE1736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DE1736" w:rsidRDefault="00DE1736">
      <w:pPr>
        <w:spacing w:line="240" w:lineRule="auto"/>
        <w:jc w:val="both"/>
        <w:rPr>
          <w:rFonts w:ascii="Calibri" w:hAnsi="Calibri"/>
        </w:rPr>
      </w:pPr>
    </w:p>
    <w:p w:rsidR="00DE1736" w:rsidRDefault="00041445">
      <w:pPr>
        <w:pStyle w:val="Akapitzlist"/>
        <w:spacing w:line="240" w:lineRule="auto"/>
        <w:ind w:left="360"/>
        <w:rPr>
          <w:rFonts w:ascii="Calibri" w:hAnsi="Calibri"/>
        </w:rPr>
      </w:pPr>
      <w:r>
        <w:rPr>
          <w:rFonts w:ascii="Calibri" w:hAnsi="Calibri"/>
        </w:rPr>
        <w:t>Warunki i tryb uzyskania wyższej niż przewidywana rocznej oceny klasyfikacyjnej regulowane są w Statucie.</w:t>
      </w:r>
    </w:p>
    <w:p w:rsidR="00DE1736" w:rsidRDefault="00DE1736">
      <w:pPr>
        <w:spacing w:line="240" w:lineRule="auto"/>
        <w:rPr>
          <w:rFonts w:ascii="Calibri" w:hAnsi="Calibri"/>
        </w:rPr>
      </w:pPr>
    </w:p>
    <w:p w:rsidR="00DE1736" w:rsidRDefault="00DE1736">
      <w:pPr>
        <w:pStyle w:val="Standard"/>
        <w:rPr>
          <w:rFonts w:ascii="Calibri" w:hAnsi="Calibri"/>
          <w:b/>
          <w:bCs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bookmarkStart w:id="0" w:name="_Hlk207397055"/>
      <w:r>
        <w:rPr>
          <w:rFonts w:ascii="Calibri" w:hAnsi="Calibri" w:cs="Times New Roman"/>
          <w:b/>
          <w:bCs/>
          <w:sz w:val="22"/>
          <w:szCs w:val="22"/>
        </w:rPr>
        <w:t xml:space="preserve">Narzędzia pomiaru osiągnięć  edukacyjnych uczniów:  </w:t>
      </w:r>
      <w:bookmarkEnd w:id="0"/>
    </w:p>
    <w:p w:rsidR="00DE1736" w:rsidRDefault="00DE1736">
      <w:pPr>
        <w:pStyle w:val="Standard"/>
        <w:rPr>
          <w:rFonts w:ascii="Calibri" w:hAnsi="Calibri" w:cs="Times New Roman"/>
          <w:b/>
          <w:bCs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1.pisemne sprawdziany gramatyczne i leksykalne, prace klasowe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2.pisemne sprawdziany sprawdzające :rozumienie tekstu słuchanego , rozumienie tekstu czytanego,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3. wypowiedzi pisemnych 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3.krótkie prace pisemne, które obejmują wiedzę z trzech ostatnich lekcji [nie muszą być poprzedzone wcześniejszą zapowiedzią]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4.aktywna praca na lekcji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 xml:space="preserve">5.odpowiedzi ustne 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6. projekty przygotowywane przez uczniów</w:t>
      </w:r>
    </w:p>
    <w:p w:rsidR="00DE1736" w:rsidRDefault="00DE1736">
      <w:pPr>
        <w:pStyle w:val="Standard"/>
        <w:ind w:left="720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7. prezentacje, referaty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Uczeń może poprawić ocenę w terminie uzgodnionym z nauczycielem. </w:t>
      </w:r>
    </w:p>
    <w:p w:rsidR="00DE1736" w:rsidRDefault="00DE1736">
      <w:pPr>
        <w:spacing w:line="240" w:lineRule="auto"/>
        <w:rPr>
          <w:rFonts w:ascii="Calibri" w:hAnsi="Calibri"/>
        </w:rPr>
      </w:pPr>
    </w:p>
    <w:sectPr w:rsidR="00DE1736" w:rsidSect="00DE1736">
      <w:pgSz w:w="16838" w:h="11906" w:orient="landscape"/>
      <w:pgMar w:top="1417" w:right="395" w:bottom="1417" w:left="993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50657"/>
    <w:multiLevelType w:val="multilevel"/>
    <w:tmpl w:val="E2DEF7D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83A1160"/>
    <w:multiLevelType w:val="multilevel"/>
    <w:tmpl w:val="73EEEB6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324F4596"/>
    <w:multiLevelType w:val="multilevel"/>
    <w:tmpl w:val="A6D6F0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47F3AB6"/>
    <w:multiLevelType w:val="multilevel"/>
    <w:tmpl w:val="14C65A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B212D4A"/>
    <w:multiLevelType w:val="multilevel"/>
    <w:tmpl w:val="46AC9DA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441D4387"/>
    <w:multiLevelType w:val="multilevel"/>
    <w:tmpl w:val="B688018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55F845B9"/>
    <w:multiLevelType w:val="multilevel"/>
    <w:tmpl w:val="2A649B8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64295440"/>
    <w:multiLevelType w:val="multilevel"/>
    <w:tmpl w:val="B3A42B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EC51F82"/>
    <w:multiLevelType w:val="multilevel"/>
    <w:tmpl w:val="FC3044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DE1736"/>
    <w:rsid w:val="00041445"/>
    <w:rsid w:val="005172F5"/>
    <w:rsid w:val="00C54BE1"/>
    <w:rsid w:val="00DE1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AA3175"/>
    <w:rPr>
      <w:vertAlign w:val="superscript"/>
    </w:rPr>
  </w:style>
  <w:style w:type="character" w:customStyle="1" w:styleId="Odwoanieprzypisukocowego1">
    <w:name w:val="Odwołanie przypisu końcowego1"/>
    <w:qFormat/>
    <w:rsid w:val="00285989"/>
    <w:rPr>
      <w:vertAlign w:val="superscript"/>
    </w:rPr>
  </w:style>
  <w:style w:type="paragraph" w:styleId="Nagwek">
    <w:name w:val="header"/>
    <w:basedOn w:val="Normalny"/>
    <w:next w:val="Tekstpodstawowy"/>
    <w:qFormat/>
    <w:rsid w:val="002859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85989"/>
    <w:pPr>
      <w:spacing w:after="140"/>
    </w:pPr>
  </w:style>
  <w:style w:type="paragraph" w:styleId="Lista">
    <w:name w:val="List"/>
    <w:basedOn w:val="Tekstpodstawowy"/>
    <w:rsid w:val="00285989"/>
    <w:rPr>
      <w:rFonts w:cs="Arial"/>
    </w:rPr>
  </w:style>
  <w:style w:type="paragraph" w:styleId="Legenda">
    <w:name w:val="caption"/>
    <w:basedOn w:val="Normalny"/>
    <w:qFormat/>
    <w:rsid w:val="00DE17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8598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85989"/>
  </w:style>
  <w:style w:type="paragraph" w:customStyle="1" w:styleId="Legenda1">
    <w:name w:val="Legenda1"/>
    <w:basedOn w:val="Normalny"/>
    <w:qFormat/>
    <w:rsid w:val="0028598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53B41"/>
    <w:pPr>
      <w:spacing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link w:val="Nagwek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qFormat/>
    <w:rsid w:val="00D53B41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53B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53B4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D53B41"/>
    <w:pPr>
      <w:ind w:left="720"/>
    </w:pPr>
    <w:rPr>
      <w:lang w:eastAsia="en-US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AA3175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qFormat/>
    <w:rsid w:val="005A740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DE17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D53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38</Pages>
  <Words>17933</Words>
  <Characters>107602</Characters>
  <Application>Microsoft Office Word</Application>
  <DocSecurity>0</DocSecurity>
  <Lines>896</Lines>
  <Paragraphs>250</Paragraphs>
  <ScaleCrop>false</ScaleCrop>
  <Company/>
  <LinksUpToDate>false</LinksUpToDate>
  <CharactersWithSpaces>125285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10</cp:revision>
  <dcterms:created xsi:type="dcterms:W3CDTF">2024-09-27T07:22:00Z</dcterms:created>
  <dcterms:modified xsi:type="dcterms:W3CDTF">2025-09-09T06:53:00Z</dcterms:modified>
  <dc:language>pl-PL</dc:language>
</cp:coreProperties>
</file>